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299B8" w14:textId="77777777" w:rsidR="00BB048C" w:rsidRPr="00BB048C" w:rsidRDefault="00BB048C" w:rsidP="00BB048C">
      <w:pPr>
        <w:widowControl/>
        <w:shd w:val="clear" w:color="auto" w:fill="FFFFFF"/>
        <w:spacing w:before="100" w:beforeAutospacing="1" w:after="100" w:afterAutospacing="1"/>
        <w:outlineLvl w:val="0"/>
        <w:rPr>
          <w:rFonts w:ascii="微軟正黑體" w:eastAsia="微軟正黑體" w:hAnsi="微軟正黑體" w:cs="Times New Roman"/>
          <w:b/>
          <w:bCs/>
          <w:kern w:val="36"/>
          <w:sz w:val="48"/>
          <w:szCs w:val="48"/>
        </w:rPr>
      </w:pPr>
      <w:r w:rsidRPr="00BB048C">
        <w:rPr>
          <w:rFonts w:ascii="微軟正黑體" w:eastAsia="微軟正黑體" w:hAnsi="微軟正黑體" w:cs="Times New Roman" w:hint="eastAsia"/>
          <w:b/>
          <w:bCs/>
          <w:kern w:val="36"/>
          <w:sz w:val="48"/>
          <w:szCs w:val="48"/>
        </w:rPr>
        <w:t>實體活動被取消，「線上策展」能怎麼做？行銷人必懂</w:t>
      </w:r>
    </w:p>
    <w:p w14:paraId="26C01D68" w14:textId="77777777" w:rsidR="00BB048C" w:rsidRPr="00BB048C" w:rsidRDefault="00BB048C" w:rsidP="00BB048C">
      <w:pPr>
        <w:widowControl/>
        <w:shd w:val="clear" w:color="auto" w:fill="FFFFFF"/>
        <w:rPr>
          <w:rFonts w:ascii="微軟正黑體" w:eastAsia="微軟正黑體" w:hAnsi="微軟正黑體" w:cs="Times New Roman" w:hint="eastAsia"/>
          <w:kern w:val="0"/>
        </w:rPr>
      </w:pPr>
      <w:r w:rsidRPr="00BB048C">
        <w:rPr>
          <w:rFonts w:ascii="微軟正黑體" w:eastAsia="微軟正黑體" w:hAnsi="微軟正黑體" w:cs="Times New Roman" w:hint="eastAsia"/>
          <w:kern w:val="0"/>
        </w:rPr>
        <w:t>2020/04/09</w:t>
      </w:r>
    </w:p>
    <w:p w14:paraId="3334F866" w14:textId="77777777" w:rsidR="00BB048C" w:rsidRPr="00BB048C" w:rsidRDefault="00BB048C" w:rsidP="00BB048C">
      <w:pPr>
        <w:widowControl/>
        <w:shd w:val="clear" w:color="auto" w:fill="FFFFFF"/>
        <w:rPr>
          <w:rFonts w:ascii="微軟正黑體" w:eastAsia="微軟正黑體" w:hAnsi="微軟正黑體" w:cs="Times New Roman" w:hint="eastAsia"/>
          <w:kern w:val="0"/>
        </w:rPr>
      </w:pPr>
      <w:r w:rsidRPr="00BB048C">
        <w:rPr>
          <w:rFonts w:ascii="微軟正黑體" w:eastAsia="微軟正黑體" w:hAnsi="微軟正黑體" w:cs="Times New Roman" w:hint="eastAsia"/>
          <w:kern w:val="0"/>
        </w:rPr>
        <w:t>未來商務產業焦點楊智傑</w:t>
      </w:r>
    </w:p>
    <w:p w14:paraId="1AC51C08" w14:textId="122A1DD3" w:rsidR="00B51101" w:rsidRDefault="005518E0"/>
    <w:p w14:paraId="036B7A8B" w14:textId="77777777" w:rsidR="00BB048C" w:rsidRDefault="00BB048C" w:rsidP="00BB048C">
      <w:pPr>
        <w:pStyle w:val="Web"/>
        <w:shd w:val="clear" w:color="auto" w:fill="FFFFFF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電玩展停辦、國際書展改為線上、100 人以上活動陸續取消，在疫情看不到盡頭的此刻，「線上策展」（Online Curator）儼然成為大家共同的思考與解方，但是，線上策展和動態網頁設計有何差別？策展和一般的線上行銷活動（Marketing Campaign），又有什麼不同呢？</w:t>
      </w:r>
    </w:p>
    <w:p w14:paraId="4D48CEE2" w14:textId="77777777" w:rsidR="00BB048C" w:rsidRDefault="00BB048C" w:rsidP="00BB048C">
      <w:pPr>
        <w:pStyle w:val="Web"/>
        <w:shd w:val="clear" w:color="auto" w:fill="FFFFFF"/>
        <w:jc w:val="both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近來，「線上策展」突然成了一個熱門名詞。與其說「線上策展」是一種行銷策略，也許可以更接近品牌經營的觀念或心法。根據策展社群 The Curators 一篇文章的解釋，「策展人」一詞來自於拉丁語的照顧者（Curator），並引申為具有保護珍貴藝術品的意思。這篇文章也以TED演講將其負責人稱為「策展人」為例，指出策展人的任務是「搜尋、整理、呈現資訊內容，並且讓這些資訊有更多的使用空間和影響力。」</w:t>
      </w:r>
    </w:p>
    <w:p w14:paraId="7D358A44" w14:textId="77777777" w:rsidR="00BB048C" w:rsidRDefault="00BB048C" w:rsidP="00BB048C">
      <w:pPr>
        <w:pStyle w:val="2"/>
        <w:shd w:val="clear" w:color="auto" w:fill="FFFFFF"/>
        <w:rPr>
          <w:rFonts w:ascii="微軟正黑體" w:eastAsia="微軟正黑體" w:hAnsi="微軟正黑體" w:hint="eastAsia"/>
          <w:color w:val="AA1E23"/>
          <w:spacing w:val="-15"/>
        </w:rPr>
      </w:pPr>
      <w:r>
        <w:rPr>
          <w:rFonts w:ascii="微軟正黑體" w:eastAsia="微軟正黑體" w:hAnsi="微軟正黑體" w:hint="eastAsia"/>
          <w:color w:val="AA1E23"/>
          <w:spacing w:val="-15"/>
        </w:rPr>
        <w:t>人人都是策展人的時代，連結客群、發揮</w:t>
      </w:r>
      <w:r>
        <w:rPr>
          <w:rFonts w:ascii="微軟正黑體" w:eastAsia="微軟正黑體" w:hAnsi="微軟正黑體" w:hint="eastAsia"/>
          <w:color w:val="AA1E23"/>
          <w:spacing w:val="-15"/>
        </w:rPr>
        <w:lastRenderedPageBreak/>
        <w:t>社群優勢</w:t>
      </w:r>
    </w:p>
    <w:p w14:paraId="0A064E90" w14:textId="77777777" w:rsidR="00BB048C" w:rsidRDefault="00BB048C" w:rsidP="00BB048C">
      <w:pPr>
        <w:pStyle w:val="Web"/>
        <w:shd w:val="clear" w:color="auto" w:fill="FFFFFF"/>
        <w:spacing w:before="0" w:after="0"/>
        <w:jc w:val="both"/>
        <w:rPr>
          <w:rFonts w:ascii="微軟正黑體" w:eastAsia="微軟正黑體" w:hAnsi="微軟正黑體" w:hint="eastAsia"/>
        </w:rPr>
      </w:pPr>
      <w:r>
        <w:rPr>
          <w:rStyle w:val="a3"/>
          <w:rFonts w:ascii="微軟正黑體" w:eastAsia="微軟正黑體" w:hAnsi="微軟正黑體" w:hint="eastAsia"/>
        </w:rPr>
        <w:t>策展雖然源自於藝術領域，而從藝術圈走到數位行銷的過程，「線上策展」更成為了一個生氣蓬勃、但意義分歧的名詞，最常見的或許是「內容策展人」（Content Curator）。</w:t>
      </w:r>
      <w:r>
        <w:rPr>
          <w:rFonts w:ascii="微軟正黑體" w:eastAsia="微軟正黑體" w:hAnsi="微軟正黑體" w:hint="eastAsia"/>
        </w:rPr>
        <w:t> 根據香港數位行銷公司</w:t>
      </w:r>
      <w:proofErr w:type="spellStart"/>
      <w:r>
        <w:rPr>
          <w:rFonts w:ascii="微軟正黑體" w:eastAsia="微軟正黑體" w:hAnsi="微軟正黑體" w:hint="eastAsia"/>
        </w:rPr>
        <w:t>Fimmick</w:t>
      </w:r>
      <w:proofErr w:type="spellEnd"/>
      <w:r>
        <w:rPr>
          <w:rFonts w:ascii="微軟正黑體" w:eastAsia="微軟正黑體" w:hAnsi="微軟正黑體" w:hint="eastAsia"/>
        </w:rPr>
        <w:t>，「內容策展人」的主要任務，是去發掘尚未普及、但對受眾有意義的內容，同時附加與品牌相關的觀點（如重新濃縮、節錄原有訊息），而受眾也會樂意接納這些多元的訊息聲音，並非只是聆聽品牌的一言堂。當然，內容擴散與操作的能力就是策展人必備的。</w:t>
      </w:r>
    </w:p>
    <w:p w14:paraId="2F00A788" w14:textId="77777777" w:rsidR="00BB048C" w:rsidRDefault="00BB048C" w:rsidP="00BB048C">
      <w:pPr>
        <w:pStyle w:val="Web"/>
        <w:shd w:val="clear" w:color="auto" w:fill="FFFFFF"/>
        <w:jc w:val="both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根據數位資訊世界網站統計，美國有超過 80% 的行銷人員，實際工作內容就包含了「內容策展」，藉由策展（Curate）而非從頭到尾的原創（Create），除了可以節省內容產製的成本，更可以連結不同的興趣客群，發揮社群的優勢。</w:t>
      </w:r>
    </w:p>
    <w:p w14:paraId="4727CF3E" w14:textId="77777777" w:rsidR="00BB048C" w:rsidRDefault="00BB048C" w:rsidP="00BB048C">
      <w:pPr>
        <w:pStyle w:val="Web"/>
        <w:shd w:val="clear" w:color="auto" w:fill="FFFFFF"/>
        <w:jc w:val="both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事實上，你也很有可能不知不覺成了「內容策展人」而不自知。同一篇調查指出，全美有32%的社群使用者，會在進行新聞或資訊轉載時，同時附上自己的評論或其他原創內容，也就是說，有1/3的社群使用者，在不自覺的情況下進行著內容策展的工作，並將「自己」作為和這些展示內容連結的品牌，深化或改變受眾（朋友圈）對你個人的整體印象。</w:t>
      </w:r>
    </w:p>
    <w:p w14:paraId="5D465843" w14:textId="77777777" w:rsidR="00BB048C" w:rsidRDefault="00BB048C" w:rsidP="00BB048C">
      <w:pPr>
        <w:shd w:val="clear" w:color="auto" w:fill="F3F3F3"/>
        <w:rPr>
          <w:rFonts w:ascii="微軟正黑體" w:eastAsia="微軟正黑體" w:hAnsi="微軟正黑體" w:hint="eastAsia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 </w:t>
      </w:r>
      <w:hyperlink r:id="rId4" w:tgtFrame="_blank" w:tooltip="面對談判困境時，你該怎麼做？" w:history="1">
        <w:r>
          <w:rPr>
            <w:rStyle w:val="a4"/>
            <w:rFonts w:ascii="微軟正黑體" w:eastAsia="微軟正黑體" w:hAnsi="微軟正黑體" w:hint="eastAsia"/>
            <w:b/>
            <w:bCs/>
            <w:color w:val="000000"/>
          </w:rPr>
          <w:t>面對談判困境時，你該怎麼做？</w:t>
        </w:r>
      </w:hyperlink>
    </w:p>
    <w:p w14:paraId="6EB4DAE7" w14:textId="77777777" w:rsidR="00BB048C" w:rsidRDefault="00BB048C" w:rsidP="00BB048C">
      <w:pPr>
        <w:pStyle w:val="2"/>
        <w:shd w:val="clear" w:color="auto" w:fill="FFFFFF"/>
        <w:rPr>
          <w:rFonts w:ascii="微軟正黑體" w:eastAsia="微軟正黑體" w:hAnsi="微軟正黑體" w:hint="eastAsia"/>
          <w:color w:val="AA1E23"/>
          <w:spacing w:val="-15"/>
        </w:rPr>
      </w:pPr>
      <w:r>
        <w:rPr>
          <w:rFonts w:ascii="微軟正黑體" w:eastAsia="微軟正黑體" w:hAnsi="微軟正黑體" w:hint="eastAsia"/>
          <w:color w:val="AA1E23"/>
          <w:spacing w:val="-15"/>
        </w:rPr>
        <w:lastRenderedPageBreak/>
        <w:t>以線上策展營造「線下體驗」的感官旅程</w:t>
      </w:r>
    </w:p>
    <w:p w14:paraId="2B3EC495" w14:textId="77777777" w:rsidR="00BB048C" w:rsidRDefault="00BB048C" w:rsidP="00BB048C">
      <w:pPr>
        <w:pStyle w:val="Web"/>
        <w:shd w:val="clear" w:color="auto" w:fill="FFFFFF"/>
        <w:jc w:val="both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然而線上策展的另一層意涵，或許更接近藝術界的原意：將資訊「詮釋」或「升級」成較高價值的呈現方式，營造線下體驗的錯覺。例如NGO組織無國界記者（Reporters without borders）就在沙盒遊戲Minecraft內，建造了一座華麗的「反審查」虛擬圖書館，陳列了因政治因素而遭許多國家禁止的內幕新聞，包括新聞文字與記者的實際錄音等內容。</w:t>
      </w:r>
    </w:p>
    <w:p w14:paraId="22085AED" w14:textId="77777777" w:rsidR="00BB048C" w:rsidRDefault="00BB048C" w:rsidP="00BB048C">
      <w:pPr>
        <w:pStyle w:val="Web"/>
        <w:shd w:val="clear" w:color="auto" w:fill="FFFFFF"/>
        <w:jc w:val="both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這項虛擬「策展」除了藉由遊戲避開相關國家干預，另一層重要意義，是在於它被使用者體驗的方式──並非直接顯示遭封鎖的新聞，而是鉅細靡遺地打造這座圖書館的細節外觀──哥德式的廊柱、恢弘的大廳、銘刻著各國旗幟的玻璃穹頂、莊嚴的階梯、與象徵「無國界記者」以拳頭握筆的石雕等，都讓玩家有種踏入秘密殿堂的儀式感。</w:t>
      </w:r>
    </w:p>
    <w:p w14:paraId="359504EC" w14:textId="77777777" w:rsidR="00BB048C" w:rsidRDefault="00BB048C" w:rsidP="00BB048C">
      <w:pPr>
        <w:pStyle w:val="Web"/>
        <w:shd w:val="clear" w:color="auto" w:fill="FFFFFF"/>
        <w:jc w:val="both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圖書館策展者James Delaney表示：「我們不是將新聞自由等主題『遊戲化』，而是將這個主題直接帶到遊戲中」，因此，這些看似裝飾性、趣味性，或有些多餘的使用流程，目的其實都是讓虛擬世界更加逼近「線下體驗」的精心設計。</w:t>
      </w:r>
    </w:p>
    <w:p w14:paraId="30EAAEDF" w14:textId="77777777" w:rsidR="00BB048C" w:rsidRDefault="00BB048C" w:rsidP="00BB048C">
      <w:pPr>
        <w:pStyle w:val="Web"/>
        <w:shd w:val="clear" w:color="auto" w:fill="FFFFFF"/>
        <w:spacing w:before="0" w:after="0"/>
        <w:jc w:val="both"/>
        <w:rPr>
          <w:rFonts w:ascii="微軟正黑體" w:eastAsia="微軟正黑體" w:hAnsi="微軟正黑體" w:hint="eastAsia"/>
        </w:rPr>
      </w:pPr>
      <w:r>
        <w:rPr>
          <w:rStyle w:val="a3"/>
          <w:rFonts w:ascii="微軟正黑體" w:eastAsia="微軟正黑體" w:hAnsi="微軟正黑體" w:hint="eastAsia"/>
        </w:rPr>
        <w:t>此外，虛擬實境（VR）技術也讓虛擬策展多了一種選項。</w:t>
      </w:r>
      <w:r>
        <w:rPr>
          <w:rFonts w:ascii="微軟正黑體" w:eastAsia="微軟正黑體" w:hAnsi="微軟正黑體" w:hint="eastAsia"/>
        </w:rPr>
        <w:t> 從Google針對VR開發者的建議來看，也與實體策展的要求相當吻合（例如空間沉浸感的營造、物件</w:t>
      </w:r>
      <w:r>
        <w:rPr>
          <w:rFonts w:ascii="微軟正黑體" w:eastAsia="微軟正黑體" w:hAnsi="微軟正黑體" w:hint="eastAsia"/>
        </w:rPr>
        <w:lastRenderedPageBreak/>
        <w:t>的擺設避免過於靠近觀者等）。最近亦有相當多虛擬美術館、博物館的應用應運而生。唯獨VR硬體裝置過於昂貴，仍是普及的一大門檻。</w:t>
      </w:r>
    </w:p>
    <w:p w14:paraId="36437262" w14:textId="77777777" w:rsidR="00BB048C" w:rsidRDefault="00BB048C" w:rsidP="00BB048C">
      <w:pPr>
        <w:pStyle w:val="Web"/>
        <w:shd w:val="clear" w:color="auto" w:fill="FFFFFF"/>
        <w:spacing w:before="0" w:after="0"/>
        <w:jc w:val="both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不過，藉由一些簡單的工具，策略團隊依然可以為自己的企業品牌、產品或服務進行線上策展，例如： </w:t>
      </w:r>
      <w:r>
        <w:rPr>
          <w:rStyle w:val="a3"/>
          <w:rFonts w:ascii="微軟正黑體" w:eastAsia="微軟正黑體" w:hAnsi="微軟正黑體" w:hint="eastAsia"/>
        </w:rPr>
        <w:t>可結合影像、圖文呈現專題的免費開源軟體 </w:t>
      </w:r>
      <w:hyperlink r:id="rId5" w:history="1">
        <w:r>
          <w:rPr>
            <w:rStyle w:val="a4"/>
            <w:rFonts w:ascii="微軟正黑體" w:eastAsia="微軟正黑體" w:hAnsi="微軟正黑體" w:hint="eastAsia"/>
            <w:b/>
            <w:bCs/>
            <w:color w:val="000000"/>
          </w:rPr>
          <w:t>Mural</w:t>
        </w:r>
      </w:hyperlink>
      <w:r>
        <w:rPr>
          <w:rStyle w:val="a3"/>
          <w:rFonts w:ascii="微軟正黑體" w:eastAsia="微軟正黑體" w:hAnsi="微軟正黑體" w:hint="eastAsia"/>
        </w:rPr>
        <w:t>，就能在不需另外撰寫程式的情形下，靈活地套用各種樣板，進行影像敘事或策展，包括製作</w:t>
      </w:r>
      <w:hyperlink r:id="rId6" w:history="1">
        <w:r>
          <w:rPr>
            <w:rStyle w:val="a4"/>
            <w:rFonts w:ascii="微軟正黑體" w:eastAsia="微軟正黑體" w:hAnsi="微軟正黑體" w:hint="eastAsia"/>
            <w:b/>
            <w:bCs/>
            <w:color w:val="000000"/>
          </w:rPr>
          <w:t>新聞專題製作</w:t>
        </w:r>
      </w:hyperlink>
      <w:r>
        <w:rPr>
          <w:rStyle w:val="a3"/>
          <w:rFonts w:ascii="微軟正黑體" w:eastAsia="微軟正黑體" w:hAnsi="微軟正黑體" w:hint="eastAsia"/>
        </w:rPr>
        <w:t>、</w:t>
      </w:r>
      <w:hyperlink r:id="rId7" w:history="1">
        <w:r>
          <w:rPr>
            <w:rStyle w:val="a4"/>
            <w:rFonts w:ascii="微軟正黑體" w:eastAsia="微軟正黑體" w:hAnsi="微軟正黑體" w:hint="eastAsia"/>
            <w:b/>
            <w:bCs/>
            <w:color w:val="000000"/>
          </w:rPr>
          <w:t>大型活動頁面</w:t>
        </w:r>
      </w:hyperlink>
      <w:r>
        <w:rPr>
          <w:rStyle w:val="a3"/>
          <w:rFonts w:ascii="微軟正黑體" w:eastAsia="微軟正黑體" w:hAnsi="微軟正黑體" w:hint="eastAsia"/>
        </w:rPr>
        <w:t>、</w:t>
      </w:r>
      <w:hyperlink r:id="rId8" w:history="1">
        <w:r>
          <w:rPr>
            <w:rStyle w:val="a4"/>
            <w:rFonts w:ascii="微軟正黑體" w:eastAsia="微軟正黑體" w:hAnsi="微軟正黑體" w:hint="eastAsia"/>
            <w:b/>
            <w:bCs/>
            <w:color w:val="000000"/>
          </w:rPr>
          <w:t>新聞頻道簡介</w:t>
        </w:r>
      </w:hyperlink>
      <w:r>
        <w:rPr>
          <w:rStyle w:val="a3"/>
          <w:rFonts w:ascii="微軟正黑體" w:eastAsia="微軟正黑體" w:hAnsi="微軟正黑體" w:hint="eastAsia"/>
        </w:rPr>
        <w:t>等高品質的多媒體線上展示內容。</w:t>
      </w:r>
    </w:p>
    <w:p w14:paraId="5487FD7B" w14:textId="77777777" w:rsidR="00BB048C" w:rsidRDefault="00BB048C" w:rsidP="00BB048C">
      <w:pPr>
        <w:pStyle w:val="Web"/>
        <w:shd w:val="clear" w:color="auto" w:fill="FFFFFF"/>
        <w:jc w:val="both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在疫情影響之下，稍具規模的實體活動都相繼取消，但人們對於真實接觸，從而獲得更豐富感官體驗的渴望，卻不會因此衰減。線上策展作為一種解套，或許將為這種趨勢下的「數位隔絕」帶來另一種契機。</w:t>
      </w:r>
    </w:p>
    <w:p w14:paraId="74C6E70A" w14:textId="01905CBF" w:rsidR="00BB048C" w:rsidRDefault="00BB048C" w:rsidP="00BB048C">
      <w:pPr>
        <w:pStyle w:val="Web"/>
        <w:shd w:val="clear" w:color="auto" w:fill="FFFFFF"/>
        <w:spacing w:before="0" w:after="0"/>
        <w:jc w:val="both"/>
        <w:rPr>
          <w:rFonts w:ascii="微軟正黑體" w:eastAsia="微軟正黑體" w:hAnsi="微軟正黑體"/>
          <w:lang w:val="x-none"/>
        </w:rPr>
      </w:pPr>
      <w:r>
        <w:rPr>
          <w:rFonts w:ascii="微軟正黑體" w:eastAsia="微軟正黑體" w:hAnsi="微軟正黑體" w:hint="eastAsia"/>
        </w:rPr>
        <w:t>（本文出自</w:t>
      </w:r>
      <w:hyperlink r:id="rId9" w:history="1">
        <w:r>
          <w:rPr>
            <w:rStyle w:val="a4"/>
            <w:rFonts w:ascii="微軟正黑體" w:eastAsia="微軟正黑體" w:hAnsi="微軟正黑體" w:hint="eastAsia"/>
            <w:color w:val="000000"/>
          </w:rPr>
          <w:t>未來商務產業焦點</w:t>
        </w:r>
      </w:hyperlink>
      <w:r>
        <w:rPr>
          <w:rFonts w:ascii="微軟正黑體" w:eastAsia="微軟正黑體" w:hAnsi="微軟正黑體"/>
          <w:lang w:val="x-none"/>
        </w:rPr>
        <w:t>）</w:t>
      </w:r>
    </w:p>
    <w:p w14:paraId="1A42A9E3" w14:textId="1100214B" w:rsidR="005518E0" w:rsidRPr="00BB048C" w:rsidRDefault="005518E0" w:rsidP="00BB048C">
      <w:pPr>
        <w:pStyle w:val="Web"/>
        <w:shd w:val="clear" w:color="auto" w:fill="FFFFFF"/>
        <w:spacing w:before="0" w:after="0"/>
        <w:jc w:val="both"/>
        <w:rPr>
          <w:rFonts w:ascii="微軟正黑體" w:eastAsia="微軟正黑體" w:hAnsi="微軟正黑體" w:hint="eastAsia"/>
        </w:rPr>
      </w:pPr>
      <w:r w:rsidRPr="005518E0">
        <w:rPr>
          <w:rFonts w:ascii="微軟正黑體" w:eastAsia="微軟正黑體" w:hAnsi="微軟正黑體"/>
        </w:rPr>
        <w:t>https://www.managertoday.com.tw/articles/view/59556</w:t>
      </w:r>
    </w:p>
    <w:sectPr w:rsidR="005518E0" w:rsidRPr="00BB048C" w:rsidSect="004E2870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8C"/>
    <w:rsid w:val="000B40A0"/>
    <w:rsid w:val="004E2870"/>
    <w:rsid w:val="005518E0"/>
    <w:rsid w:val="00BB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927610"/>
  <w15:chartTrackingRefBased/>
  <w15:docId w15:val="{A3827994-6F95-D94A-A8E5-639A48E6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B048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48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B04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-none">
    <w:name w:val="d-none"/>
    <w:basedOn w:val="a0"/>
    <w:rsid w:val="00BB048C"/>
  </w:style>
  <w:style w:type="character" w:customStyle="1" w:styleId="20">
    <w:name w:val="標題 2 字元"/>
    <w:basedOn w:val="a0"/>
    <w:link w:val="2"/>
    <w:uiPriority w:val="9"/>
    <w:semiHidden/>
    <w:rsid w:val="00BB048C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unhideWhenUsed/>
    <w:rsid w:val="00BB04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styleId="a3">
    <w:name w:val="Strong"/>
    <w:basedOn w:val="a0"/>
    <w:uiPriority w:val="22"/>
    <w:qFormat/>
    <w:rsid w:val="00BB048C"/>
    <w:rPr>
      <w:b/>
      <w:bCs/>
    </w:rPr>
  </w:style>
  <w:style w:type="character" w:styleId="a4">
    <w:name w:val="Hyperlink"/>
    <w:basedOn w:val="a0"/>
    <w:uiPriority w:val="99"/>
    <w:semiHidden/>
    <w:unhideWhenUsed/>
    <w:rsid w:val="00BB0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CCCCC"/>
            <w:right w:val="none" w:sz="0" w:space="0" w:color="auto"/>
          </w:divBdr>
          <w:divsChild>
            <w:div w:id="9895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4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6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44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ies.getmural.io/elegantni-cesko-t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ories.getmural.io/tuska201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dn.com/upf/the_invisibl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etmural.io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dm.managertoday.com.tw/negotiation/?utm_campaign=2021q3neg&amp;utm_source=web_mt&amp;utm_medium=middle_text&amp;utm_content=21847&amp;utm_term=channel_12" TargetMode="External"/><Relationship Id="rId9" Type="http://schemas.openxmlformats.org/officeDocument/2006/relationships/hyperlink" Target="https://fc.bnext.com.tw/online-even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Leong</dc:creator>
  <cp:keywords/>
  <dc:description/>
  <cp:lastModifiedBy>Oscar Leong</cp:lastModifiedBy>
  <cp:revision>2</cp:revision>
  <dcterms:created xsi:type="dcterms:W3CDTF">2021-07-17T00:58:00Z</dcterms:created>
  <dcterms:modified xsi:type="dcterms:W3CDTF">2021-07-17T01:00:00Z</dcterms:modified>
</cp:coreProperties>
</file>